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B45F4" w14:textId="77777777" w:rsidR="00B75991" w:rsidRDefault="00B75991" w:rsidP="00B75991">
      <w:pPr>
        <w:jc w:val="center"/>
        <w:rPr>
          <w:b/>
          <w:bCs/>
          <w:sz w:val="24"/>
          <w:szCs w:val="24"/>
        </w:rPr>
      </w:pPr>
      <w:r>
        <w:rPr>
          <w:b/>
          <w:bCs/>
          <w:sz w:val="24"/>
          <w:szCs w:val="24"/>
        </w:rPr>
        <w:t>Planning Board – Public Hearing Continued</w:t>
      </w:r>
    </w:p>
    <w:p w14:paraId="21177D5B" w14:textId="311E4B08" w:rsidR="00B75991" w:rsidRDefault="00B75991" w:rsidP="00B75991">
      <w:pPr>
        <w:jc w:val="center"/>
        <w:rPr>
          <w:b/>
          <w:bCs/>
          <w:sz w:val="24"/>
          <w:szCs w:val="24"/>
        </w:rPr>
      </w:pPr>
      <w:r>
        <w:rPr>
          <w:b/>
          <w:bCs/>
          <w:sz w:val="24"/>
          <w:szCs w:val="24"/>
        </w:rPr>
        <w:t>June 11, 2019 *  6:30 PM</w:t>
      </w:r>
    </w:p>
    <w:p w14:paraId="1D30CC20" w14:textId="77777777" w:rsidR="00B75991" w:rsidRDefault="00B75991" w:rsidP="00B75991">
      <w:pPr>
        <w:jc w:val="center"/>
        <w:rPr>
          <w:b/>
          <w:bCs/>
          <w:sz w:val="24"/>
          <w:szCs w:val="24"/>
        </w:rPr>
      </w:pPr>
      <w:r>
        <w:rPr>
          <w:b/>
          <w:bCs/>
          <w:sz w:val="24"/>
          <w:szCs w:val="24"/>
        </w:rPr>
        <w:t>Minutes</w:t>
      </w:r>
    </w:p>
    <w:p w14:paraId="7413A6B6" w14:textId="77777777" w:rsidR="00B75991" w:rsidRDefault="00B75991" w:rsidP="00B75991">
      <w:pPr>
        <w:rPr>
          <w:sz w:val="24"/>
          <w:szCs w:val="24"/>
        </w:rPr>
      </w:pPr>
    </w:p>
    <w:p w14:paraId="30EF9213" w14:textId="6B319224" w:rsidR="00B75991" w:rsidRDefault="00B75991" w:rsidP="00B75991">
      <w:pPr>
        <w:rPr>
          <w:sz w:val="24"/>
          <w:szCs w:val="24"/>
        </w:rPr>
      </w:pPr>
      <w:r>
        <w:rPr>
          <w:sz w:val="24"/>
          <w:szCs w:val="24"/>
        </w:rPr>
        <w:t>Planning Board members present:  Pat Coffey, Wade Clement, Susan Bronstein</w:t>
      </w:r>
    </w:p>
    <w:p w14:paraId="555B045C" w14:textId="1FCDEB78" w:rsidR="00B75991" w:rsidRDefault="00B75991" w:rsidP="00B75991">
      <w:pPr>
        <w:rPr>
          <w:sz w:val="24"/>
          <w:szCs w:val="24"/>
        </w:rPr>
      </w:pPr>
      <w:r>
        <w:rPr>
          <w:sz w:val="24"/>
          <w:szCs w:val="24"/>
        </w:rPr>
        <w:tab/>
      </w:r>
      <w:r>
        <w:rPr>
          <w:sz w:val="24"/>
          <w:szCs w:val="24"/>
        </w:rPr>
        <w:tab/>
      </w:r>
      <w:r>
        <w:rPr>
          <w:sz w:val="24"/>
          <w:szCs w:val="24"/>
        </w:rPr>
        <w:tab/>
      </w:r>
      <w:r>
        <w:rPr>
          <w:sz w:val="24"/>
          <w:szCs w:val="24"/>
        </w:rPr>
        <w:tab/>
      </w:r>
      <w:r>
        <w:rPr>
          <w:sz w:val="24"/>
          <w:szCs w:val="24"/>
        </w:rPr>
        <w:tab/>
        <w:t>Saxon Elliott</w:t>
      </w:r>
    </w:p>
    <w:p w14:paraId="71C3A36A" w14:textId="7FEB77F1" w:rsidR="00B75991" w:rsidRDefault="00B75991" w:rsidP="00B75991">
      <w:pPr>
        <w:rPr>
          <w:sz w:val="24"/>
          <w:szCs w:val="24"/>
        </w:rPr>
      </w:pPr>
      <w:r>
        <w:rPr>
          <w:sz w:val="24"/>
          <w:szCs w:val="24"/>
        </w:rPr>
        <w:t>4 Westhampton residents were present</w:t>
      </w:r>
    </w:p>
    <w:p w14:paraId="076557A2" w14:textId="55DF97B9" w:rsidR="00B75991" w:rsidRDefault="00B75991" w:rsidP="00B75991">
      <w:pPr>
        <w:rPr>
          <w:sz w:val="24"/>
          <w:szCs w:val="24"/>
        </w:rPr>
      </w:pPr>
    </w:p>
    <w:p w14:paraId="7DCC850C" w14:textId="2A190C54" w:rsidR="00B75991" w:rsidRDefault="00B75991" w:rsidP="00B75991">
      <w:pPr>
        <w:rPr>
          <w:sz w:val="24"/>
          <w:szCs w:val="24"/>
        </w:rPr>
      </w:pPr>
    </w:p>
    <w:p w14:paraId="1DFACCCE" w14:textId="46A0E108" w:rsidR="00B75991" w:rsidRDefault="00B75991" w:rsidP="00B75991">
      <w:pPr>
        <w:pStyle w:val="ListParagraph"/>
        <w:numPr>
          <w:ilvl w:val="0"/>
          <w:numId w:val="1"/>
        </w:numPr>
        <w:rPr>
          <w:sz w:val="24"/>
          <w:szCs w:val="24"/>
        </w:rPr>
      </w:pPr>
      <w:r>
        <w:rPr>
          <w:sz w:val="24"/>
          <w:szCs w:val="24"/>
        </w:rPr>
        <w:t>The meeting was called to order at 6:35 PM</w:t>
      </w:r>
      <w:r w:rsidR="00EF7B6C">
        <w:rPr>
          <w:sz w:val="24"/>
          <w:szCs w:val="24"/>
        </w:rPr>
        <w:t xml:space="preserve">.  </w:t>
      </w:r>
      <w:r>
        <w:rPr>
          <w:sz w:val="24"/>
          <w:szCs w:val="24"/>
        </w:rPr>
        <w:t xml:space="preserve">A lengthy discussion ensued about </w:t>
      </w:r>
      <w:r w:rsidR="00EF7B6C">
        <w:rPr>
          <w:sz w:val="24"/>
          <w:szCs w:val="24"/>
        </w:rPr>
        <w:t xml:space="preserve">the organization of the Planning Board and </w:t>
      </w:r>
      <w:r>
        <w:rPr>
          <w:sz w:val="24"/>
          <w:szCs w:val="24"/>
        </w:rPr>
        <w:t xml:space="preserve">who would be </w:t>
      </w:r>
      <w:r w:rsidR="00EF7B6C">
        <w:rPr>
          <w:sz w:val="24"/>
          <w:szCs w:val="24"/>
        </w:rPr>
        <w:t>Chair</w:t>
      </w:r>
      <w:r>
        <w:rPr>
          <w:sz w:val="24"/>
          <w:szCs w:val="24"/>
        </w:rPr>
        <w:t xml:space="preserve">.  Susan eventually accepted the nomination and was voted chair with </w:t>
      </w:r>
      <w:r w:rsidR="00EF7B6C">
        <w:rPr>
          <w:sz w:val="24"/>
          <w:szCs w:val="24"/>
        </w:rPr>
        <w:t xml:space="preserve">the </w:t>
      </w:r>
      <w:r>
        <w:rPr>
          <w:sz w:val="24"/>
          <w:szCs w:val="24"/>
        </w:rPr>
        <w:t>stipulation that the Board would behave as a team.</w:t>
      </w:r>
    </w:p>
    <w:p w14:paraId="1FF3AF96" w14:textId="01192C40" w:rsidR="00B75991" w:rsidRDefault="00B75991" w:rsidP="00B75991">
      <w:pPr>
        <w:pStyle w:val="ListParagraph"/>
        <w:numPr>
          <w:ilvl w:val="0"/>
          <w:numId w:val="1"/>
        </w:numPr>
        <w:rPr>
          <w:sz w:val="24"/>
          <w:szCs w:val="24"/>
        </w:rPr>
      </w:pPr>
      <w:r>
        <w:rPr>
          <w:sz w:val="24"/>
          <w:szCs w:val="24"/>
        </w:rPr>
        <w:t xml:space="preserve">Wade moved to accept the minutes from 5/28/2019, Pat </w:t>
      </w:r>
      <w:r w:rsidR="00285218">
        <w:rPr>
          <w:sz w:val="24"/>
          <w:szCs w:val="24"/>
        </w:rPr>
        <w:t>seconded,</w:t>
      </w:r>
      <w:r>
        <w:rPr>
          <w:sz w:val="24"/>
          <w:szCs w:val="24"/>
        </w:rPr>
        <w:t xml:space="preserve"> and the minutes were accepted unanimously.</w:t>
      </w:r>
    </w:p>
    <w:p w14:paraId="4E82D6CF" w14:textId="57E8FD40" w:rsidR="00EF7B6C" w:rsidRPr="00EF7B6C" w:rsidRDefault="00EF7B6C" w:rsidP="00EF7B6C">
      <w:pPr>
        <w:pStyle w:val="ListParagraph"/>
        <w:numPr>
          <w:ilvl w:val="0"/>
          <w:numId w:val="1"/>
        </w:numPr>
        <w:rPr>
          <w:sz w:val="24"/>
          <w:szCs w:val="24"/>
        </w:rPr>
      </w:pPr>
      <w:r>
        <w:rPr>
          <w:sz w:val="24"/>
          <w:szCs w:val="24"/>
        </w:rPr>
        <w:t>Susan announced that this was a continuation of the Public Hearing regarding the request for a special Permit and Site Plan Review for Westhampton Hathaway Solar 1, LLC located at 0 Hathaway Road, Assessor Map 1, Parcel 5.  She read the Special permit posting.</w:t>
      </w:r>
    </w:p>
    <w:p w14:paraId="5F859FD5" w14:textId="08C9A63D" w:rsidR="00EF7B6C" w:rsidRDefault="00EF7B6C" w:rsidP="00EF7B6C">
      <w:pPr>
        <w:pStyle w:val="ListParagraph"/>
        <w:numPr>
          <w:ilvl w:val="0"/>
          <w:numId w:val="1"/>
        </w:numPr>
        <w:rPr>
          <w:sz w:val="24"/>
          <w:szCs w:val="24"/>
        </w:rPr>
      </w:pPr>
      <w:r>
        <w:rPr>
          <w:sz w:val="24"/>
          <w:szCs w:val="24"/>
        </w:rPr>
        <w:t>Through conversation with Coun</w:t>
      </w:r>
      <w:r w:rsidR="006C2B60">
        <w:rPr>
          <w:sz w:val="24"/>
          <w:szCs w:val="24"/>
        </w:rPr>
        <w:t>se</w:t>
      </w:r>
      <w:bookmarkStart w:id="0" w:name="_GoBack"/>
      <w:bookmarkEnd w:id="0"/>
      <w:r>
        <w:rPr>
          <w:sz w:val="24"/>
          <w:szCs w:val="24"/>
        </w:rPr>
        <w:t xml:space="preserve">l at the May 28, 2019 Public Hearing it was suggested that a member of the Board contact the applicant and encourage them to withdraw without prejudice until their new plans are ready to present to the Planning Board.  It was voted that Susan make the call following the meeting and she did.  </w:t>
      </w:r>
    </w:p>
    <w:p w14:paraId="32CFACF6" w14:textId="1836845E" w:rsidR="00B75991" w:rsidRDefault="00EF7B6C" w:rsidP="00EF7B6C">
      <w:pPr>
        <w:pStyle w:val="ListParagraph"/>
        <w:numPr>
          <w:ilvl w:val="0"/>
          <w:numId w:val="1"/>
        </w:numPr>
        <w:rPr>
          <w:sz w:val="24"/>
          <w:szCs w:val="24"/>
        </w:rPr>
      </w:pPr>
      <w:r w:rsidRPr="00EF7B6C">
        <w:rPr>
          <w:sz w:val="24"/>
          <w:szCs w:val="24"/>
        </w:rPr>
        <w:t xml:space="preserve">A letter was again sent </w:t>
      </w:r>
      <w:r>
        <w:rPr>
          <w:sz w:val="24"/>
          <w:szCs w:val="24"/>
        </w:rPr>
        <w:t xml:space="preserve">today </w:t>
      </w:r>
      <w:r w:rsidRPr="00EF7B6C">
        <w:rPr>
          <w:sz w:val="24"/>
          <w:szCs w:val="24"/>
        </w:rPr>
        <w:t>via email at 3:30 PM requesting another continuation.</w:t>
      </w:r>
      <w:r>
        <w:rPr>
          <w:sz w:val="24"/>
          <w:szCs w:val="24"/>
        </w:rPr>
        <w:t xml:space="preserve">  Susan reported that she had also received an email from the applicant’s representative, David Mackwell, that the applicant prefers not to withdraw at this point.</w:t>
      </w:r>
    </w:p>
    <w:p w14:paraId="7E80C437" w14:textId="70607FC8" w:rsidR="00EF7B6C" w:rsidRDefault="00EF7B6C" w:rsidP="00EF7B6C">
      <w:pPr>
        <w:pStyle w:val="ListParagraph"/>
        <w:numPr>
          <w:ilvl w:val="0"/>
          <w:numId w:val="1"/>
        </w:numPr>
        <w:rPr>
          <w:sz w:val="24"/>
          <w:szCs w:val="24"/>
        </w:rPr>
      </w:pPr>
      <w:r>
        <w:rPr>
          <w:sz w:val="24"/>
          <w:szCs w:val="24"/>
        </w:rPr>
        <w:t xml:space="preserve">The Hearing was open to discussion about the </w:t>
      </w:r>
      <w:r w:rsidR="00184541">
        <w:rPr>
          <w:sz w:val="24"/>
          <w:szCs w:val="24"/>
        </w:rPr>
        <w:t>project;</w:t>
      </w:r>
      <w:r>
        <w:rPr>
          <w:sz w:val="24"/>
          <w:szCs w:val="24"/>
        </w:rPr>
        <w:t xml:space="preserve"> </w:t>
      </w:r>
      <w:r w:rsidR="00184541">
        <w:rPr>
          <w:sz w:val="24"/>
          <w:szCs w:val="24"/>
        </w:rPr>
        <w:t>however,</w:t>
      </w:r>
      <w:r>
        <w:rPr>
          <w:sz w:val="24"/>
          <w:szCs w:val="24"/>
        </w:rPr>
        <w:t xml:space="preserve"> the focus became the third late request for a continuation.  It wa</w:t>
      </w:r>
      <w:r w:rsidR="00184541">
        <w:rPr>
          <w:sz w:val="24"/>
          <w:szCs w:val="24"/>
        </w:rPr>
        <w:t>s</w:t>
      </w:r>
      <w:r>
        <w:rPr>
          <w:sz w:val="24"/>
          <w:szCs w:val="24"/>
        </w:rPr>
        <w:t xml:space="preserve"> voted to close the public discussion and Susan made a motion, seconded by Wade vote to deny the continuation.  It passed unanimously</w:t>
      </w:r>
      <w:r w:rsidR="00F11542">
        <w:rPr>
          <w:sz w:val="24"/>
          <w:szCs w:val="24"/>
        </w:rPr>
        <w:t xml:space="preserve"> and the reasons for the denial were discussed</w:t>
      </w:r>
      <w:r w:rsidR="00D128F7">
        <w:rPr>
          <w:sz w:val="24"/>
          <w:szCs w:val="24"/>
        </w:rPr>
        <w:t>:</w:t>
      </w:r>
    </w:p>
    <w:p w14:paraId="411306A7" w14:textId="56B93CCB" w:rsidR="00D128F7" w:rsidRDefault="00D128F7" w:rsidP="00D128F7">
      <w:pPr>
        <w:pStyle w:val="ListParagraph"/>
        <w:numPr>
          <w:ilvl w:val="1"/>
          <w:numId w:val="1"/>
        </w:numPr>
        <w:rPr>
          <w:sz w:val="24"/>
          <w:szCs w:val="24"/>
        </w:rPr>
      </w:pPr>
      <w:r>
        <w:rPr>
          <w:sz w:val="24"/>
          <w:szCs w:val="24"/>
        </w:rPr>
        <w:t>The initial request for a continuance on 5/14/</w:t>
      </w:r>
      <w:r w:rsidR="00D9748D">
        <w:rPr>
          <w:sz w:val="24"/>
          <w:szCs w:val="24"/>
        </w:rPr>
        <w:t>20</w:t>
      </w:r>
      <w:r>
        <w:rPr>
          <w:sz w:val="24"/>
          <w:szCs w:val="24"/>
        </w:rPr>
        <w:t>19</w:t>
      </w:r>
      <w:r w:rsidR="00D50991">
        <w:rPr>
          <w:sz w:val="24"/>
          <w:szCs w:val="24"/>
        </w:rPr>
        <w:t xml:space="preserve">, received the day of the </w:t>
      </w:r>
      <w:r w:rsidR="00046C54">
        <w:rPr>
          <w:sz w:val="24"/>
          <w:szCs w:val="24"/>
        </w:rPr>
        <w:t>posted public hearing,</w:t>
      </w:r>
      <w:r>
        <w:rPr>
          <w:sz w:val="24"/>
          <w:szCs w:val="24"/>
        </w:rPr>
        <w:t xml:space="preserve"> cited </w:t>
      </w:r>
      <w:r w:rsidR="00AE0873">
        <w:rPr>
          <w:sz w:val="24"/>
          <w:szCs w:val="24"/>
        </w:rPr>
        <w:t>the delay in receiving information due to a change in thei</w:t>
      </w:r>
      <w:r w:rsidR="00D50991">
        <w:rPr>
          <w:sz w:val="24"/>
          <w:szCs w:val="24"/>
        </w:rPr>
        <w:t xml:space="preserve">r project personnel.  </w:t>
      </w:r>
      <w:r w:rsidR="00046C54">
        <w:rPr>
          <w:sz w:val="24"/>
          <w:szCs w:val="24"/>
        </w:rPr>
        <w:t xml:space="preserve">The continuance was </w:t>
      </w:r>
      <w:r w:rsidR="00D9748D">
        <w:rPr>
          <w:sz w:val="24"/>
          <w:szCs w:val="24"/>
        </w:rPr>
        <w:t>granted,</w:t>
      </w:r>
      <w:r w:rsidR="00046C54">
        <w:rPr>
          <w:sz w:val="24"/>
          <w:szCs w:val="24"/>
        </w:rPr>
        <w:t xml:space="preserve"> and a public hearing was posted for </w:t>
      </w:r>
      <w:r w:rsidR="00D9748D">
        <w:rPr>
          <w:sz w:val="24"/>
          <w:szCs w:val="24"/>
        </w:rPr>
        <w:t>5/28/2019.</w:t>
      </w:r>
    </w:p>
    <w:p w14:paraId="1B5E2598" w14:textId="03459BFC" w:rsidR="00D9748D" w:rsidRDefault="00F948B4" w:rsidP="00D128F7">
      <w:pPr>
        <w:pStyle w:val="ListParagraph"/>
        <w:numPr>
          <w:ilvl w:val="1"/>
          <w:numId w:val="1"/>
        </w:numPr>
        <w:rPr>
          <w:sz w:val="24"/>
          <w:szCs w:val="24"/>
        </w:rPr>
      </w:pPr>
      <w:r>
        <w:rPr>
          <w:sz w:val="24"/>
          <w:szCs w:val="24"/>
        </w:rPr>
        <w:lastRenderedPageBreak/>
        <w:t xml:space="preserve">Another request for a continuance was </w:t>
      </w:r>
      <w:r w:rsidR="006E33C8">
        <w:rPr>
          <w:sz w:val="24"/>
          <w:szCs w:val="24"/>
        </w:rPr>
        <w:t>received</w:t>
      </w:r>
      <w:r w:rsidR="00F87688">
        <w:rPr>
          <w:sz w:val="24"/>
          <w:szCs w:val="24"/>
        </w:rPr>
        <w:t xml:space="preserve">, again several hours prior to the posted hearing.  The continuance was </w:t>
      </w:r>
      <w:r w:rsidR="00D17CCD">
        <w:rPr>
          <w:sz w:val="24"/>
          <w:szCs w:val="24"/>
        </w:rPr>
        <w:t>granted,</w:t>
      </w:r>
      <w:r w:rsidR="00F87688">
        <w:rPr>
          <w:sz w:val="24"/>
          <w:szCs w:val="24"/>
        </w:rPr>
        <w:t xml:space="preserve"> and a public hearing was posted for 6/11/2019.</w:t>
      </w:r>
    </w:p>
    <w:p w14:paraId="42ADF83F" w14:textId="595E1DD4" w:rsidR="00F87688" w:rsidRDefault="00C46A77" w:rsidP="00D128F7">
      <w:pPr>
        <w:pStyle w:val="ListParagraph"/>
        <w:numPr>
          <w:ilvl w:val="1"/>
          <w:numId w:val="1"/>
        </w:numPr>
        <w:rPr>
          <w:sz w:val="24"/>
          <w:szCs w:val="24"/>
        </w:rPr>
      </w:pPr>
      <w:r>
        <w:rPr>
          <w:sz w:val="24"/>
          <w:szCs w:val="24"/>
        </w:rPr>
        <w:t xml:space="preserve">Once </w:t>
      </w:r>
      <w:r w:rsidR="00AF7167">
        <w:rPr>
          <w:sz w:val="24"/>
          <w:szCs w:val="24"/>
        </w:rPr>
        <w:t>again,</w:t>
      </w:r>
      <w:r>
        <w:rPr>
          <w:sz w:val="24"/>
          <w:szCs w:val="24"/>
        </w:rPr>
        <w:t xml:space="preserve"> the applicant did not appear and a request for a continuance was received mid-afternoon </w:t>
      </w:r>
      <w:r w:rsidR="00D17CCD">
        <w:rPr>
          <w:sz w:val="24"/>
          <w:szCs w:val="24"/>
        </w:rPr>
        <w:t>of 6/11/2019.</w:t>
      </w:r>
    </w:p>
    <w:p w14:paraId="55148AF2" w14:textId="0E05AECE" w:rsidR="00D17CCD" w:rsidRDefault="00AF7167" w:rsidP="00AF7167">
      <w:pPr>
        <w:pStyle w:val="ListParagraph"/>
        <w:numPr>
          <w:ilvl w:val="0"/>
          <w:numId w:val="1"/>
        </w:numPr>
        <w:rPr>
          <w:sz w:val="24"/>
          <w:szCs w:val="24"/>
        </w:rPr>
      </w:pPr>
      <w:r>
        <w:rPr>
          <w:sz w:val="24"/>
          <w:szCs w:val="24"/>
        </w:rPr>
        <w:t>Wade made a motion to request that Council be involved in drafting the denial</w:t>
      </w:r>
      <w:r w:rsidR="001A0342">
        <w:rPr>
          <w:sz w:val="24"/>
          <w:szCs w:val="24"/>
        </w:rPr>
        <w:t>; Pat seconded the motion and it passed unanimously.</w:t>
      </w:r>
    </w:p>
    <w:p w14:paraId="0B0FC073" w14:textId="17AF02F9" w:rsidR="001A0342" w:rsidRDefault="001A0342" w:rsidP="00AF7167">
      <w:pPr>
        <w:pStyle w:val="ListParagraph"/>
        <w:numPr>
          <w:ilvl w:val="0"/>
          <w:numId w:val="1"/>
        </w:numPr>
        <w:rPr>
          <w:sz w:val="24"/>
          <w:szCs w:val="24"/>
        </w:rPr>
      </w:pPr>
      <w:r>
        <w:rPr>
          <w:sz w:val="24"/>
          <w:szCs w:val="24"/>
        </w:rPr>
        <w:t xml:space="preserve">Pat made a motion to table all further discussion </w:t>
      </w:r>
      <w:r w:rsidR="0098415F">
        <w:rPr>
          <w:sz w:val="24"/>
          <w:szCs w:val="24"/>
        </w:rPr>
        <w:t xml:space="preserve">regarding the denial </w:t>
      </w:r>
      <w:r>
        <w:rPr>
          <w:sz w:val="24"/>
          <w:szCs w:val="24"/>
        </w:rPr>
        <w:t xml:space="preserve">until </w:t>
      </w:r>
      <w:r w:rsidR="008536FD">
        <w:rPr>
          <w:sz w:val="24"/>
          <w:szCs w:val="24"/>
        </w:rPr>
        <w:t>consultation with Coun</w:t>
      </w:r>
      <w:r w:rsidR="004F46EA">
        <w:rPr>
          <w:sz w:val="24"/>
          <w:szCs w:val="24"/>
        </w:rPr>
        <w:t>se</w:t>
      </w:r>
      <w:r w:rsidR="008536FD">
        <w:rPr>
          <w:sz w:val="24"/>
          <w:szCs w:val="24"/>
        </w:rPr>
        <w:t xml:space="preserve">l; Wade </w:t>
      </w:r>
      <w:r w:rsidR="00CD45D2">
        <w:rPr>
          <w:sz w:val="24"/>
          <w:szCs w:val="24"/>
        </w:rPr>
        <w:t>seconded,</w:t>
      </w:r>
      <w:r w:rsidR="008536FD">
        <w:rPr>
          <w:sz w:val="24"/>
          <w:szCs w:val="24"/>
        </w:rPr>
        <w:t xml:space="preserve"> and </w:t>
      </w:r>
      <w:r w:rsidR="00CD45D2">
        <w:rPr>
          <w:sz w:val="24"/>
          <w:szCs w:val="24"/>
        </w:rPr>
        <w:t>it passed unanimously.</w:t>
      </w:r>
    </w:p>
    <w:p w14:paraId="5014BB17" w14:textId="3173B26B" w:rsidR="00CD45D2" w:rsidRDefault="00CD45D2" w:rsidP="00AF7167">
      <w:pPr>
        <w:pStyle w:val="ListParagraph"/>
        <w:numPr>
          <w:ilvl w:val="0"/>
          <w:numId w:val="1"/>
        </w:numPr>
        <w:rPr>
          <w:sz w:val="24"/>
          <w:szCs w:val="24"/>
        </w:rPr>
      </w:pPr>
      <w:r>
        <w:rPr>
          <w:sz w:val="24"/>
          <w:szCs w:val="24"/>
        </w:rPr>
        <w:t>Linda Webster appeared before the Board seeking approval of a site pla</w:t>
      </w:r>
      <w:r w:rsidR="00405CF1">
        <w:rPr>
          <w:sz w:val="24"/>
          <w:szCs w:val="24"/>
        </w:rPr>
        <w:t>n for the building of a house; she will return at the next scheduled meeting with the original site plan.</w:t>
      </w:r>
    </w:p>
    <w:p w14:paraId="3E908AD6" w14:textId="4F87D3A3" w:rsidR="002B193B" w:rsidRDefault="007B38FE" w:rsidP="00AF7167">
      <w:pPr>
        <w:pStyle w:val="ListParagraph"/>
        <w:numPr>
          <w:ilvl w:val="0"/>
          <w:numId w:val="1"/>
        </w:numPr>
        <w:rPr>
          <w:sz w:val="24"/>
          <w:szCs w:val="24"/>
        </w:rPr>
      </w:pPr>
      <w:r>
        <w:rPr>
          <w:sz w:val="24"/>
          <w:szCs w:val="24"/>
        </w:rPr>
        <w:t>Given that the Planning Board did not have its full membership</w:t>
      </w:r>
      <w:r w:rsidR="00E57B5C">
        <w:rPr>
          <w:sz w:val="24"/>
          <w:szCs w:val="24"/>
        </w:rPr>
        <w:t xml:space="preserve"> </w:t>
      </w:r>
      <w:r w:rsidR="00090367">
        <w:rPr>
          <w:sz w:val="24"/>
          <w:szCs w:val="24"/>
        </w:rPr>
        <w:t xml:space="preserve">Susan moved and Wade seconded the decision to table </w:t>
      </w:r>
      <w:r w:rsidR="00F70903">
        <w:rPr>
          <w:sz w:val="24"/>
          <w:szCs w:val="24"/>
        </w:rPr>
        <w:t>the nomination of a Planning Board member to the Zoning Bylaw Review Committee</w:t>
      </w:r>
      <w:r w:rsidR="0098415F">
        <w:rPr>
          <w:sz w:val="24"/>
          <w:szCs w:val="24"/>
        </w:rPr>
        <w:t xml:space="preserve"> </w:t>
      </w:r>
      <w:r w:rsidR="00EA3D8C">
        <w:rPr>
          <w:sz w:val="24"/>
          <w:szCs w:val="24"/>
        </w:rPr>
        <w:t>until the Board is complete.</w:t>
      </w:r>
    </w:p>
    <w:p w14:paraId="32FF03AC" w14:textId="743E9755" w:rsidR="00F70903" w:rsidRDefault="00F1261C" w:rsidP="00AF7167">
      <w:pPr>
        <w:pStyle w:val="ListParagraph"/>
        <w:numPr>
          <w:ilvl w:val="0"/>
          <w:numId w:val="1"/>
        </w:numPr>
        <w:rPr>
          <w:sz w:val="24"/>
          <w:szCs w:val="24"/>
        </w:rPr>
      </w:pPr>
      <w:r>
        <w:rPr>
          <w:sz w:val="24"/>
          <w:szCs w:val="24"/>
        </w:rPr>
        <w:t xml:space="preserve">The </w:t>
      </w:r>
      <w:r w:rsidR="00EA3D8C">
        <w:rPr>
          <w:sz w:val="24"/>
          <w:szCs w:val="24"/>
        </w:rPr>
        <w:t xml:space="preserve">meeting was adjourned at 7:41 PM.  </w:t>
      </w:r>
    </w:p>
    <w:p w14:paraId="2040960F" w14:textId="116BAE21" w:rsidR="00EA3D8C" w:rsidRDefault="00EA3D8C" w:rsidP="00EA3D8C">
      <w:pPr>
        <w:rPr>
          <w:sz w:val="24"/>
          <w:szCs w:val="24"/>
        </w:rPr>
      </w:pPr>
    </w:p>
    <w:p w14:paraId="6B03E534" w14:textId="0F7CE518" w:rsidR="00EA3D8C" w:rsidRDefault="00EA3D8C" w:rsidP="00EA3D8C">
      <w:pPr>
        <w:rPr>
          <w:sz w:val="24"/>
          <w:szCs w:val="24"/>
        </w:rPr>
      </w:pPr>
    </w:p>
    <w:p w14:paraId="456D7E18" w14:textId="2C22D1CD" w:rsidR="00EA3D8C" w:rsidRDefault="00EA3D8C" w:rsidP="00EA3D8C">
      <w:pPr>
        <w:rPr>
          <w:sz w:val="24"/>
          <w:szCs w:val="24"/>
        </w:rPr>
      </w:pPr>
      <w:r>
        <w:rPr>
          <w:sz w:val="24"/>
          <w:szCs w:val="24"/>
        </w:rPr>
        <w:t>Respect</w:t>
      </w:r>
      <w:r w:rsidR="0000070A">
        <w:rPr>
          <w:sz w:val="24"/>
          <w:szCs w:val="24"/>
        </w:rPr>
        <w:t>fully submitted,</w:t>
      </w:r>
    </w:p>
    <w:p w14:paraId="4ED76DB4" w14:textId="72457FDC" w:rsidR="0000070A" w:rsidRDefault="0000070A" w:rsidP="00EA3D8C">
      <w:pPr>
        <w:rPr>
          <w:rFonts w:cstheme="minorHAnsi"/>
          <w:sz w:val="24"/>
          <w:szCs w:val="24"/>
        </w:rPr>
      </w:pPr>
      <w:r>
        <w:rPr>
          <w:rFonts w:ascii="Lucida Handwriting" w:hAnsi="Lucida Handwriting"/>
          <w:sz w:val="24"/>
          <w:szCs w:val="24"/>
        </w:rPr>
        <w:t>Susan Bronstein</w:t>
      </w:r>
    </w:p>
    <w:p w14:paraId="6F471CFF" w14:textId="31D21C20" w:rsidR="0000070A" w:rsidRPr="0000070A" w:rsidRDefault="0000070A" w:rsidP="00EA3D8C">
      <w:pPr>
        <w:rPr>
          <w:rFonts w:cstheme="minorHAnsi"/>
          <w:sz w:val="24"/>
          <w:szCs w:val="24"/>
        </w:rPr>
      </w:pPr>
      <w:r>
        <w:rPr>
          <w:rFonts w:cstheme="minorHAnsi"/>
          <w:sz w:val="24"/>
          <w:szCs w:val="24"/>
        </w:rPr>
        <w:t>Planning Board</w:t>
      </w:r>
    </w:p>
    <w:sectPr w:rsidR="0000070A" w:rsidRPr="00000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F5D28"/>
    <w:multiLevelType w:val="hybridMultilevel"/>
    <w:tmpl w:val="4508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991"/>
    <w:rsid w:val="0000070A"/>
    <w:rsid w:val="00030411"/>
    <w:rsid w:val="00046C54"/>
    <w:rsid w:val="00090367"/>
    <w:rsid w:val="00184541"/>
    <w:rsid w:val="001A0342"/>
    <w:rsid w:val="00285218"/>
    <w:rsid w:val="002B193B"/>
    <w:rsid w:val="00405CF1"/>
    <w:rsid w:val="004803B5"/>
    <w:rsid w:val="004F46EA"/>
    <w:rsid w:val="006C2B60"/>
    <w:rsid w:val="006E33C8"/>
    <w:rsid w:val="007B38FE"/>
    <w:rsid w:val="008536FD"/>
    <w:rsid w:val="009827F8"/>
    <w:rsid w:val="0098415F"/>
    <w:rsid w:val="00AE0873"/>
    <w:rsid w:val="00AF7167"/>
    <w:rsid w:val="00B75991"/>
    <w:rsid w:val="00C46A77"/>
    <w:rsid w:val="00CD45D2"/>
    <w:rsid w:val="00D128F7"/>
    <w:rsid w:val="00D17CCD"/>
    <w:rsid w:val="00D50991"/>
    <w:rsid w:val="00D9748D"/>
    <w:rsid w:val="00E57B5C"/>
    <w:rsid w:val="00EA3D8C"/>
    <w:rsid w:val="00ED5A40"/>
    <w:rsid w:val="00EF7B6C"/>
    <w:rsid w:val="00F11542"/>
    <w:rsid w:val="00F1261C"/>
    <w:rsid w:val="00F70903"/>
    <w:rsid w:val="00F87688"/>
    <w:rsid w:val="00F9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0163"/>
  <w15:chartTrackingRefBased/>
  <w15:docId w15:val="{67A8CD63-D6C3-469D-BC6A-9FDE4D9A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Bronstein</dc:creator>
  <cp:keywords/>
  <dc:description/>
  <cp:lastModifiedBy>Susan Bronstein</cp:lastModifiedBy>
  <cp:revision>32</cp:revision>
  <dcterms:created xsi:type="dcterms:W3CDTF">2019-06-12T19:09:00Z</dcterms:created>
  <dcterms:modified xsi:type="dcterms:W3CDTF">2019-07-12T16:56:00Z</dcterms:modified>
</cp:coreProperties>
</file>